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485" w14:textId="0C0C3E30" w:rsidR="00720CD4" w:rsidRPr="00386E1D" w:rsidRDefault="001F3BA3" w:rsidP="001F3BA3">
      <w:pPr>
        <w:pStyle w:val="NoSpacing"/>
        <w:rPr>
          <w:b/>
          <w:bCs/>
          <w:sz w:val="24"/>
          <w:szCs w:val="24"/>
        </w:rPr>
      </w:pPr>
      <w:r w:rsidRPr="00386E1D">
        <w:rPr>
          <w:b/>
          <w:bCs/>
          <w:sz w:val="24"/>
          <w:szCs w:val="24"/>
        </w:rPr>
        <w:t>Technology and Volunteer Management</w:t>
      </w:r>
    </w:p>
    <w:p w14:paraId="2902E965" w14:textId="57142FA1" w:rsidR="001F3BA3" w:rsidRPr="00386E1D" w:rsidRDefault="001F3BA3" w:rsidP="001F3BA3">
      <w:pPr>
        <w:pStyle w:val="NoSpacing"/>
        <w:rPr>
          <w:sz w:val="24"/>
          <w:szCs w:val="24"/>
        </w:rPr>
      </w:pPr>
      <w:r w:rsidRPr="00386E1D">
        <w:rPr>
          <w:sz w:val="24"/>
          <w:szCs w:val="24"/>
        </w:rPr>
        <w:t>Panel Summary</w:t>
      </w:r>
    </w:p>
    <w:p w14:paraId="4C2A35F0" w14:textId="77777777" w:rsidR="001F3BA3" w:rsidRDefault="001F3BA3" w:rsidP="001F3BA3">
      <w:pPr>
        <w:pStyle w:val="NoSpacing"/>
      </w:pPr>
    </w:p>
    <w:p w14:paraId="3A065FE2" w14:textId="17B26CE3" w:rsidR="001F3BA3" w:rsidRDefault="001F3BA3" w:rsidP="001F3BA3">
      <w:pPr>
        <w:pStyle w:val="NoSpacing"/>
      </w:pPr>
      <w:r>
        <w:t>At the April 13, 2023 meeting, TAVA welcomed three speakers for a panel on “Technology and Volunteer Management”. We extend our thanks to:</w:t>
      </w:r>
    </w:p>
    <w:p w14:paraId="53C44F1C" w14:textId="2DFA524E" w:rsidR="001F3BA3" w:rsidRDefault="001F3BA3" w:rsidP="001F3BA3">
      <w:pPr>
        <w:pStyle w:val="NoSpacing"/>
        <w:numPr>
          <w:ilvl w:val="0"/>
          <w:numId w:val="1"/>
        </w:numPr>
      </w:pPr>
      <w:r>
        <w:t xml:space="preserve">Chantal Edwards, </w:t>
      </w:r>
      <w:r w:rsidR="0011412A">
        <w:t>Manager, Public Policy at Imagine Canada</w:t>
      </w:r>
    </w:p>
    <w:p w14:paraId="2B5AAD5E" w14:textId="0D0E4DBF" w:rsidR="0011412A" w:rsidRDefault="0011412A" w:rsidP="001F3BA3">
      <w:pPr>
        <w:pStyle w:val="NoSpacing"/>
        <w:numPr>
          <w:ilvl w:val="0"/>
          <w:numId w:val="1"/>
        </w:numPr>
      </w:pPr>
      <w:r>
        <w:t xml:space="preserve">Jason Shim, Chief Digital Officer, Canadian Centre for </w:t>
      </w:r>
      <w:proofErr w:type="spellStart"/>
      <w:r>
        <w:t>Nonprofit</w:t>
      </w:r>
      <w:proofErr w:type="spellEnd"/>
      <w:r>
        <w:t xml:space="preserve"> Digital Resilience</w:t>
      </w:r>
    </w:p>
    <w:p w14:paraId="422FC9CC" w14:textId="2085E8B3" w:rsidR="0011412A" w:rsidRDefault="00DF4977" w:rsidP="001F3BA3">
      <w:pPr>
        <w:pStyle w:val="NoSpacing"/>
        <w:numPr>
          <w:ilvl w:val="0"/>
          <w:numId w:val="1"/>
        </w:numPr>
      </w:pPr>
      <w:r>
        <w:t xml:space="preserve">Ambreen Ahmad, Managing Director at Metro Toronto Movement for Literacy </w:t>
      </w:r>
      <w:r w:rsidR="00386E1D">
        <w:t xml:space="preserve">and Director at </w:t>
      </w:r>
      <w:proofErr w:type="spellStart"/>
      <w:r w:rsidR="00386E1D">
        <w:t>StudyPages</w:t>
      </w:r>
      <w:proofErr w:type="spellEnd"/>
    </w:p>
    <w:p w14:paraId="56C4BA43" w14:textId="690AE131" w:rsidR="00386E1D" w:rsidRDefault="00386E1D" w:rsidP="00386E1D">
      <w:pPr>
        <w:pStyle w:val="NoSpacing"/>
      </w:pPr>
      <w:r>
        <w:t>For bringing their expertise to the panel.</w:t>
      </w:r>
    </w:p>
    <w:p w14:paraId="51F5B4EA" w14:textId="77777777" w:rsidR="00386E1D" w:rsidRDefault="00386E1D" w:rsidP="00386E1D">
      <w:pPr>
        <w:pStyle w:val="NoSpacing"/>
      </w:pPr>
    </w:p>
    <w:p w14:paraId="228A5EBE" w14:textId="226D6E9F" w:rsidR="00386E1D" w:rsidRDefault="00386E1D" w:rsidP="00386E1D">
      <w:pPr>
        <w:pStyle w:val="NoSpacing"/>
      </w:pPr>
      <w:r>
        <w:t>Here’s a summary of the discussion to help inform our conversations on May 18 in our “Technology Deep Dive”.</w:t>
      </w:r>
    </w:p>
    <w:p w14:paraId="4C57875A" w14:textId="77777777" w:rsidR="00386E1D" w:rsidRDefault="00386E1D" w:rsidP="00386E1D">
      <w:pPr>
        <w:pStyle w:val="NoSpacing"/>
      </w:pPr>
    </w:p>
    <w:p w14:paraId="0EED7DCE" w14:textId="2BAA6832" w:rsidR="005D0846" w:rsidRDefault="005D0846" w:rsidP="005D0846">
      <w:pPr>
        <w:pStyle w:val="NoSpacing"/>
      </w:pPr>
      <w:r>
        <w:t>Favourite solutions of the panelists:</w:t>
      </w:r>
    </w:p>
    <w:p w14:paraId="2CE90065" w14:textId="15B412EE" w:rsidR="005D0846" w:rsidRDefault="005D0846" w:rsidP="005D0846">
      <w:pPr>
        <w:pStyle w:val="NoSpacing"/>
        <w:numPr>
          <w:ilvl w:val="0"/>
          <w:numId w:val="4"/>
        </w:numPr>
      </w:pPr>
      <w:r>
        <w:t>Automation (</w:t>
      </w:r>
      <w:r w:rsidR="006570D3">
        <w:t xml:space="preserve">Power Automate) can make processes automatic based on </w:t>
      </w:r>
      <w:r w:rsidR="00D81006">
        <w:t>triggers</w:t>
      </w:r>
      <w:r w:rsidR="006570D3">
        <w:t xml:space="preserve"> like </w:t>
      </w:r>
      <w:r w:rsidR="00D81006">
        <w:t>someone joining a mailing list or data being entered into a spreadsheet.</w:t>
      </w:r>
    </w:p>
    <w:p w14:paraId="23A20BB2" w14:textId="6471D672" w:rsidR="00D81006" w:rsidRDefault="00D81006" w:rsidP="005D0846">
      <w:pPr>
        <w:pStyle w:val="NoSpacing"/>
        <w:numPr>
          <w:ilvl w:val="0"/>
          <w:numId w:val="4"/>
        </w:numPr>
      </w:pPr>
      <w:r>
        <w:t>Zoom and Google Meet provide opportunities to meet virtually and increase flexibility.</w:t>
      </w:r>
    </w:p>
    <w:p w14:paraId="7CC61AA1" w14:textId="7AFDC394" w:rsidR="00D81006" w:rsidRDefault="00D81006" w:rsidP="005D0846">
      <w:pPr>
        <w:pStyle w:val="NoSpacing"/>
        <w:numPr>
          <w:ilvl w:val="0"/>
          <w:numId w:val="4"/>
        </w:numPr>
      </w:pPr>
      <w:r>
        <w:t>When teams are distributed/virtual, a tool like Google Suite can help enable connection</w:t>
      </w:r>
      <w:r w:rsidR="003C7AE8">
        <w:t xml:space="preserve"> – but remember that not everything will be a good fit for everyone.</w:t>
      </w:r>
    </w:p>
    <w:p w14:paraId="17358BE9" w14:textId="77777777" w:rsidR="003C7AE8" w:rsidRDefault="003C7AE8" w:rsidP="003C7AE8">
      <w:pPr>
        <w:pStyle w:val="NoSpacing"/>
      </w:pPr>
    </w:p>
    <w:p w14:paraId="029D7E63" w14:textId="6F91797C" w:rsidR="003C7AE8" w:rsidRDefault="003C7AE8" w:rsidP="003C7AE8">
      <w:pPr>
        <w:pStyle w:val="NoSpacing"/>
      </w:pPr>
      <w:r>
        <w:t>Biggest threats and opportunities:</w:t>
      </w:r>
    </w:p>
    <w:p w14:paraId="683B3909" w14:textId="5520BA16" w:rsidR="003C7AE8" w:rsidRDefault="003C7AE8" w:rsidP="003C7AE8">
      <w:pPr>
        <w:pStyle w:val="NoSpacing"/>
        <w:numPr>
          <w:ilvl w:val="0"/>
          <w:numId w:val="5"/>
        </w:numPr>
      </w:pPr>
      <w:r>
        <w:t xml:space="preserve">Cybersecurity is a major concern – become aware of fraud, take training </w:t>
      </w:r>
      <w:r w:rsidR="004460E3">
        <w:t>to protect you and the organization and have proper policies for collecting and storing information.</w:t>
      </w:r>
    </w:p>
    <w:p w14:paraId="38EB3179" w14:textId="69ED786B" w:rsidR="004460E3" w:rsidRDefault="004460E3" w:rsidP="003C7AE8">
      <w:pPr>
        <w:pStyle w:val="NoSpacing"/>
        <w:numPr>
          <w:ilvl w:val="0"/>
          <w:numId w:val="5"/>
        </w:numPr>
      </w:pPr>
      <w:r>
        <w:t>Ensure everyone in your organization has the tools and knowledge to do their role effectively (outdated hardware or processes can create barriers)</w:t>
      </w:r>
    </w:p>
    <w:p w14:paraId="47B85630" w14:textId="638D06AC" w:rsidR="004460E3" w:rsidRDefault="004460E3" w:rsidP="003C7AE8">
      <w:pPr>
        <w:pStyle w:val="NoSpacing"/>
        <w:numPr>
          <w:ilvl w:val="0"/>
          <w:numId w:val="5"/>
        </w:numPr>
      </w:pPr>
      <w:r>
        <w:t>Choose technology that works together well – think about optimizations across tools.</w:t>
      </w:r>
    </w:p>
    <w:p w14:paraId="798CA3D5" w14:textId="77777777" w:rsidR="004460E3" w:rsidRDefault="004460E3" w:rsidP="004460E3">
      <w:pPr>
        <w:pStyle w:val="NoSpacing"/>
      </w:pPr>
    </w:p>
    <w:p w14:paraId="04FA0CD0" w14:textId="38553F65" w:rsidR="004460E3" w:rsidRDefault="004460E3" w:rsidP="004460E3">
      <w:pPr>
        <w:pStyle w:val="NoSpacing"/>
      </w:pPr>
      <w:r>
        <w:t>Why data is so important to a tech-driven future:</w:t>
      </w:r>
    </w:p>
    <w:p w14:paraId="43743604" w14:textId="58636A83" w:rsidR="004460E3" w:rsidRDefault="004460E3" w:rsidP="004460E3">
      <w:pPr>
        <w:pStyle w:val="NoSpacing"/>
        <w:numPr>
          <w:ilvl w:val="0"/>
          <w:numId w:val="6"/>
        </w:numPr>
      </w:pPr>
      <w:r>
        <w:t>You can’t improve what you can’t measure – data helps you identify new opportunities and make better decisions to improve everything you do.</w:t>
      </w:r>
    </w:p>
    <w:p w14:paraId="2862834F" w14:textId="30077642" w:rsidR="004460E3" w:rsidRDefault="004460E3" w:rsidP="004460E3">
      <w:pPr>
        <w:pStyle w:val="NoSpacing"/>
        <w:numPr>
          <w:ilvl w:val="0"/>
          <w:numId w:val="6"/>
        </w:numPr>
      </w:pPr>
      <w:r>
        <w:t>Think about the data you collect, why you collect and what it can help you do.</w:t>
      </w:r>
    </w:p>
    <w:p w14:paraId="127559AF" w14:textId="77777777" w:rsidR="004460E3" w:rsidRDefault="004460E3" w:rsidP="004460E3">
      <w:pPr>
        <w:pStyle w:val="NoSpacing"/>
      </w:pPr>
    </w:p>
    <w:p w14:paraId="4B08A27D" w14:textId="54491682" w:rsidR="004460E3" w:rsidRDefault="004460E3" w:rsidP="004460E3">
      <w:pPr>
        <w:pStyle w:val="NoSpacing"/>
      </w:pPr>
      <w:r>
        <w:t>What should volunteer managers know about today’s technology:</w:t>
      </w:r>
    </w:p>
    <w:p w14:paraId="4F8AFF28" w14:textId="51B25D9E" w:rsidR="004460E3" w:rsidRDefault="004460E3" w:rsidP="004460E3">
      <w:pPr>
        <w:pStyle w:val="NoSpacing"/>
        <w:numPr>
          <w:ilvl w:val="0"/>
          <w:numId w:val="7"/>
        </w:numPr>
      </w:pPr>
      <w:r>
        <w:t xml:space="preserve">Things are moving fast, so stay informed! </w:t>
      </w:r>
      <w:r w:rsidR="002A10AF">
        <w:t>Have approaches for adopting new technology – with something like generative AI (</w:t>
      </w:r>
      <w:r w:rsidR="00954E31">
        <w:t xml:space="preserve">like </w:t>
      </w:r>
      <w:proofErr w:type="spellStart"/>
      <w:r w:rsidR="00954E31">
        <w:t>ChatGPT</w:t>
      </w:r>
      <w:proofErr w:type="spellEnd"/>
      <w:r w:rsidR="002A10AF">
        <w:t>), think about how new tools can help you and where they could create challenges.</w:t>
      </w:r>
    </w:p>
    <w:p w14:paraId="30C9552A" w14:textId="045DE24F" w:rsidR="002A10AF" w:rsidRDefault="002A10AF" w:rsidP="004460E3">
      <w:pPr>
        <w:pStyle w:val="NoSpacing"/>
        <w:numPr>
          <w:ilvl w:val="0"/>
          <w:numId w:val="7"/>
        </w:numPr>
      </w:pPr>
      <w:r>
        <w:t>Human aspect of technology is still important – think about who will use technology and for what purpose and consider what training is needed to improve knowledge. Be mindful of any gaps between what you think a tool can do and what it actually does.</w:t>
      </w:r>
    </w:p>
    <w:p w14:paraId="73E1BA51" w14:textId="3B1E0796" w:rsidR="002A10AF" w:rsidRDefault="002A10AF" w:rsidP="004460E3">
      <w:pPr>
        <w:pStyle w:val="NoSpacing"/>
        <w:numPr>
          <w:ilvl w:val="0"/>
          <w:numId w:val="7"/>
        </w:numPr>
      </w:pPr>
      <w:r>
        <w:t>Be strategic in deciding what tools are right for you and consider legal compliance and tech literacy.</w:t>
      </w:r>
    </w:p>
    <w:p w14:paraId="0408D2D9" w14:textId="77777777" w:rsidR="002A10AF" w:rsidRDefault="002A10AF" w:rsidP="002A10AF">
      <w:pPr>
        <w:pStyle w:val="NoSpacing"/>
      </w:pPr>
    </w:p>
    <w:p w14:paraId="0D28DE3C" w14:textId="55BF63AC" w:rsidR="002A10AF" w:rsidRDefault="002A10AF" w:rsidP="002A10AF">
      <w:pPr>
        <w:pStyle w:val="NoSpacing"/>
      </w:pPr>
      <w:r>
        <w:t>How technology can increase accessibility:</w:t>
      </w:r>
    </w:p>
    <w:p w14:paraId="3217677D" w14:textId="3FA2ADD9" w:rsidR="002A10AF" w:rsidRDefault="00365121" w:rsidP="0043751B">
      <w:pPr>
        <w:pStyle w:val="NoSpacing"/>
        <w:numPr>
          <w:ilvl w:val="0"/>
          <w:numId w:val="8"/>
        </w:numPr>
      </w:pPr>
      <w:r>
        <w:t>Create a culture where everything has to be accessible so you can start finding and using the tools that will help you.</w:t>
      </w:r>
      <w:r w:rsidR="00F0229B">
        <w:t xml:space="preserve"> Even using Zoom’s closed captioning tool, and/or using translators in online activities.</w:t>
      </w:r>
    </w:p>
    <w:p w14:paraId="229E0677" w14:textId="04B965B6" w:rsidR="00F0229B" w:rsidRDefault="00365121" w:rsidP="00F0229B">
      <w:pPr>
        <w:pStyle w:val="NoSpacing"/>
        <w:numPr>
          <w:ilvl w:val="0"/>
          <w:numId w:val="8"/>
        </w:numPr>
      </w:pPr>
      <w:r>
        <w:lastRenderedPageBreak/>
        <w:t xml:space="preserve">Tech opens up the opportunity for more people </w:t>
      </w:r>
      <w:r w:rsidR="00F0229B">
        <w:t>to participate – give the chance for more to raise their voice, attract volunteers from wider geographic areas.</w:t>
      </w:r>
    </w:p>
    <w:p w14:paraId="58C3C1C5" w14:textId="77777777" w:rsidR="00F0229B" w:rsidRDefault="00F0229B" w:rsidP="00F0229B">
      <w:pPr>
        <w:pStyle w:val="NoSpacing"/>
      </w:pPr>
    </w:p>
    <w:p w14:paraId="7A854B0B" w14:textId="6241489B" w:rsidR="00F0229B" w:rsidRDefault="00F0229B" w:rsidP="00F0229B">
      <w:pPr>
        <w:pStyle w:val="NoSpacing"/>
      </w:pPr>
      <w:r>
        <w:t>Ways that you can develop your skills and knowledge around unfamiliar technology:</w:t>
      </w:r>
    </w:p>
    <w:p w14:paraId="6183CFFE" w14:textId="56EFFA0F" w:rsidR="00F0229B" w:rsidRDefault="00DB5C5E" w:rsidP="00F0229B">
      <w:pPr>
        <w:pStyle w:val="NoSpacing"/>
        <w:numPr>
          <w:ilvl w:val="0"/>
          <w:numId w:val="9"/>
        </w:numPr>
      </w:pPr>
      <w:r>
        <w:t>Seek out any training or education that already exists for the tool – reach out to the provider or do a Google search. Give yourself the space to play with a tool you want to adopt.</w:t>
      </w:r>
    </w:p>
    <w:p w14:paraId="22B17743" w14:textId="3CC604A9" w:rsidR="00DB5C5E" w:rsidRDefault="00DB5C5E" w:rsidP="00F0229B">
      <w:pPr>
        <w:pStyle w:val="NoSpacing"/>
        <w:numPr>
          <w:ilvl w:val="0"/>
          <w:numId w:val="9"/>
        </w:numPr>
      </w:pPr>
      <w:r>
        <w:t xml:space="preserve">Make it a conscious effort to educate yourself on </w:t>
      </w:r>
      <w:r w:rsidR="002B669E">
        <w:t>tech tools, and look to your volunteers to see what skills or knowledge they may have.</w:t>
      </w:r>
    </w:p>
    <w:p w14:paraId="0371B61E" w14:textId="4460841B" w:rsidR="002B669E" w:rsidRDefault="002B669E" w:rsidP="00F0229B">
      <w:pPr>
        <w:pStyle w:val="NoSpacing"/>
        <w:numPr>
          <w:ilvl w:val="0"/>
          <w:numId w:val="9"/>
        </w:numPr>
      </w:pPr>
      <w:r>
        <w:t>Find out if there is a user group or community you can connect with on the tool you’re using or want to use.</w:t>
      </w:r>
    </w:p>
    <w:p w14:paraId="5695B811" w14:textId="77777777" w:rsidR="002B669E" w:rsidRDefault="002B669E" w:rsidP="002B669E">
      <w:pPr>
        <w:pStyle w:val="NoSpacing"/>
      </w:pPr>
    </w:p>
    <w:p w14:paraId="7A708217" w14:textId="10C3FD7B" w:rsidR="00694C2F" w:rsidRDefault="00694C2F" w:rsidP="002B669E">
      <w:pPr>
        <w:pStyle w:val="NoSpacing"/>
      </w:pPr>
      <w:r>
        <w:t>Working with volunteers to better enable technology use:</w:t>
      </w:r>
    </w:p>
    <w:p w14:paraId="359438FC" w14:textId="48D10A11" w:rsidR="00694C2F" w:rsidRDefault="00694C2F" w:rsidP="00694C2F">
      <w:pPr>
        <w:pStyle w:val="NoSpacing"/>
        <w:numPr>
          <w:ilvl w:val="0"/>
          <w:numId w:val="10"/>
        </w:numPr>
      </w:pPr>
      <w:r>
        <w:t>Consider skill or knowledge gaps on your Board around technology. Convene a committee with staff and volunteers around technology and upcoming tech.</w:t>
      </w:r>
    </w:p>
    <w:p w14:paraId="31A7F7F8" w14:textId="2273A024" w:rsidR="00694C2F" w:rsidRDefault="00694C2F" w:rsidP="00694C2F">
      <w:pPr>
        <w:pStyle w:val="NoSpacing"/>
        <w:numPr>
          <w:ilvl w:val="0"/>
          <w:numId w:val="10"/>
        </w:numPr>
      </w:pPr>
      <w:r>
        <w:t>Learn about what’s up and coming, talk to high school students about what they use/don’t use.</w:t>
      </w:r>
    </w:p>
    <w:p w14:paraId="6D3CBE04" w14:textId="51187EA0" w:rsidR="00694C2F" w:rsidRDefault="00694C2F" w:rsidP="00694C2F">
      <w:pPr>
        <w:pStyle w:val="NoSpacing"/>
        <w:numPr>
          <w:ilvl w:val="0"/>
          <w:numId w:val="10"/>
        </w:numPr>
      </w:pPr>
      <w:r>
        <w:t>Seek out feedback from volunteers about their thoughts on the tech you use, and seek room for improvement.</w:t>
      </w:r>
    </w:p>
    <w:p w14:paraId="331C9F48" w14:textId="144AE536" w:rsidR="00694C2F" w:rsidRDefault="00694C2F" w:rsidP="00694C2F">
      <w:pPr>
        <w:pStyle w:val="NoSpacing"/>
        <w:numPr>
          <w:ilvl w:val="0"/>
          <w:numId w:val="10"/>
        </w:numPr>
      </w:pPr>
      <w:r>
        <w:t>Always consider the training needed for volunteers to use/adapt to a new technology tool.</w:t>
      </w:r>
    </w:p>
    <w:p w14:paraId="1C9656C8" w14:textId="77777777" w:rsidR="00694C2F" w:rsidRDefault="00694C2F" w:rsidP="00694C2F">
      <w:pPr>
        <w:pStyle w:val="NoSpacing"/>
      </w:pPr>
    </w:p>
    <w:p w14:paraId="6A6AF775" w14:textId="5AE26191" w:rsidR="00694C2F" w:rsidRDefault="00694C2F" w:rsidP="00694C2F">
      <w:pPr>
        <w:pStyle w:val="NoSpacing"/>
      </w:pPr>
      <w:r>
        <w:t>About generative AI:</w:t>
      </w:r>
    </w:p>
    <w:p w14:paraId="78538079" w14:textId="7FBBD5E0" w:rsidR="00694C2F" w:rsidRDefault="00694C2F" w:rsidP="00694C2F">
      <w:pPr>
        <w:pStyle w:val="NoSpacing"/>
        <w:numPr>
          <w:ilvl w:val="0"/>
          <w:numId w:val="11"/>
        </w:numPr>
      </w:pPr>
      <w:r>
        <w:t xml:space="preserve">Tools like </w:t>
      </w:r>
      <w:proofErr w:type="spellStart"/>
      <w:r>
        <w:t>ChatGPT</w:t>
      </w:r>
      <w:proofErr w:type="spellEnd"/>
      <w:r>
        <w:t xml:space="preserve"> could address routine tasks (like templates for reference letters) and can help with summarizing documents.</w:t>
      </w:r>
    </w:p>
    <w:p w14:paraId="43358D35" w14:textId="62C20704" w:rsidR="00694C2F" w:rsidRDefault="00694C2F" w:rsidP="00694C2F">
      <w:pPr>
        <w:pStyle w:val="NoSpacing"/>
        <w:numPr>
          <w:ilvl w:val="0"/>
          <w:numId w:val="11"/>
        </w:numPr>
      </w:pPr>
      <w:r>
        <w:t>You may want to use a tool like Grammarly to help with language and tone.</w:t>
      </w:r>
    </w:p>
    <w:p w14:paraId="72A03D1F" w14:textId="57F14ACA" w:rsidR="00694C2F" w:rsidRDefault="00694C2F" w:rsidP="00694C2F">
      <w:pPr>
        <w:pStyle w:val="NoSpacing"/>
        <w:numPr>
          <w:ilvl w:val="0"/>
          <w:numId w:val="11"/>
        </w:numPr>
      </w:pPr>
      <w:r>
        <w:t>Consider what information and applications of AI will be helpful to you and to watch out for.</w:t>
      </w:r>
    </w:p>
    <w:p w14:paraId="47B38AC4" w14:textId="77777777" w:rsidR="00694C2F" w:rsidRDefault="00694C2F" w:rsidP="00694C2F">
      <w:pPr>
        <w:pStyle w:val="NoSpacing"/>
      </w:pPr>
    </w:p>
    <w:p w14:paraId="357539F0" w14:textId="6B724849" w:rsidR="00CF31C6" w:rsidRDefault="00CF31C6" w:rsidP="00694C2F">
      <w:pPr>
        <w:pStyle w:val="NoSpacing"/>
      </w:pPr>
      <w:r>
        <w:t>Sources of funding:</w:t>
      </w:r>
    </w:p>
    <w:p w14:paraId="70976E68" w14:textId="15ED03B5" w:rsidR="00CF31C6" w:rsidRDefault="00CF31C6" w:rsidP="00CF31C6">
      <w:pPr>
        <w:pStyle w:val="NoSpacing"/>
        <w:numPr>
          <w:ilvl w:val="0"/>
          <w:numId w:val="12"/>
        </w:numPr>
      </w:pPr>
      <w:r>
        <w:t>Could use TechSoup to help you get started (subsidized rates for non-profits), but may also only enable one year access at a reduced rate.</w:t>
      </w:r>
    </w:p>
    <w:p w14:paraId="50DA4EDB" w14:textId="54346A0E" w:rsidR="00CF31C6" w:rsidRDefault="00CF31C6" w:rsidP="00CF31C6">
      <w:pPr>
        <w:pStyle w:val="NoSpacing"/>
        <w:numPr>
          <w:ilvl w:val="0"/>
          <w:numId w:val="12"/>
        </w:numPr>
      </w:pPr>
      <w:r>
        <w:t>Make connections to small tech companies that might be able to meet your needs.</w:t>
      </w:r>
    </w:p>
    <w:p w14:paraId="404083E2" w14:textId="0A196119" w:rsidR="00CF31C6" w:rsidRDefault="00CF31C6" w:rsidP="00CF31C6">
      <w:pPr>
        <w:pStyle w:val="NoSpacing"/>
        <w:numPr>
          <w:ilvl w:val="0"/>
          <w:numId w:val="12"/>
        </w:numPr>
      </w:pPr>
      <w:r>
        <w:t>When applying for any funding, budget for technology and talk about the need for costs with your funders (like Zoom account fees, Adobe access, etc.).</w:t>
      </w:r>
    </w:p>
    <w:p w14:paraId="7FF83AD4" w14:textId="0AAEB70E" w:rsidR="00CF31C6" w:rsidRDefault="00CF31C6" w:rsidP="00CF31C6">
      <w:pPr>
        <w:pStyle w:val="NoSpacing"/>
        <w:numPr>
          <w:ilvl w:val="0"/>
          <w:numId w:val="12"/>
        </w:numPr>
      </w:pPr>
      <w:r>
        <w:t>Standardize operations where possible to avoid the sometimes higher cost that comes from customization.</w:t>
      </w:r>
    </w:p>
    <w:p w14:paraId="39C3B29A" w14:textId="3450892C" w:rsidR="00CF31C6" w:rsidRDefault="00CF31C6" w:rsidP="00CF31C6">
      <w:pPr>
        <w:pStyle w:val="NoSpacing"/>
        <w:numPr>
          <w:ilvl w:val="0"/>
          <w:numId w:val="12"/>
        </w:numPr>
      </w:pPr>
      <w:r>
        <w:t>Imagine Canada’s Grant Connect tool has a section that identifies tech funding opportunities.</w:t>
      </w:r>
    </w:p>
    <w:p w14:paraId="736EC123" w14:textId="09047451" w:rsidR="005D0846" w:rsidRDefault="005D0846" w:rsidP="00386E1D">
      <w:pPr>
        <w:pStyle w:val="NoSpacing"/>
      </w:pPr>
    </w:p>
    <w:p w14:paraId="17AA1DE6" w14:textId="77777777" w:rsidR="00386E1D" w:rsidRDefault="00386E1D" w:rsidP="00386E1D">
      <w:pPr>
        <w:pStyle w:val="NoSpacing"/>
      </w:pPr>
    </w:p>
    <w:p w14:paraId="4983F47A" w14:textId="77777777" w:rsidR="00386E1D" w:rsidRDefault="00386E1D" w:rsidP="00386E1D">
      <w:pPr>
        <w:pStyle w:val="NoSpacing"/>
      </w:pPr>
    </w:p>
    <w:sectPr w:rsidR="0038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6C"/>
    <w:multiLevelType w:val="hybridMultilevel"/>
    <w:tmpl w:val="1ED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51B"/>
    <w:multiLevelType w:val="hybridMultilevel"/>
    <w:tmpl w:val="08FC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257"/>
    <w:multiLevelType w:val="hybridMultilevel"/>
    <w:tmpl w:val="528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8FA"/>
    <w:multiLevelType w:val="hybridMultilevel"/>
    <w:tmpl w:val="C002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69E"/>
    <w:multiLevelType w:val="hybridMultilevel"/>
    <w:tmpl w:val="B8B4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063A"/>
    <w:multiLevelType w:val="hybridMultilevel"/>
    <w:tmpl w:val="3244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6CC4"/>
    <w:multiLevelType w:val="hybridMultilevel"/>
    <w:tmpl w:val="1024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50D6"/>
    <w:multiLevelType w:val="hybridMultilevel"/>
    <w:tmpl w:val="C9D8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13C88"/>
    <w:multiLevelType w:val="hybridMultilevel"/>
    <w:tmpl w:val="BDB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52A6"/>
    <w:multiLevelType w:val="hybridMultilevel"/>
    <w:tmpl w:val="06B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976F0"/>
    <w:multiLevelType w:val="hybridMultilevel"/>
    <w:tmpl w:val="6446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57FA3"/>
    <w:multiLevelType w:val="hybridMultilevel"/>
    <w:tmpl w:val="AEEE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1601">
    <w:abstractNumId w:val="11"/>
  </w:num>
  <w:num w:numId="2" w16cid:durableId="441068711">
    <w:abstractNumId w:val="3"/>
  </w:num>
  <w:num w:numId="3" w16cid:durableId="1086077322">
    <w:abstractNumId w:val="6"/>
  </w:num>
  <w:num w:numId="4" w16cid:durableId="480194358">
    <w:abstractNumId w:val="9"/>
  </w:num>
  <w:num w:numId="5" w16cid:durableId="1852530879">
    <w:abstractNumId w:val="8"/>
  </w:num>
  <w:num w:numId="6" w16cid:durableId="28265434">
    <w:abstractNumId w:val="4"/>
  </w:num>
  <w:num w:numId="7" w16cid:durableId="1802991602">
    <w:abstractNumId w:val="7"/>
  </w:num>
  <w:num w:numId="8" w16cid:durableId="892303258">
    <w:abstractNumId w:val="1"/>
  </w:num>
  <w:num w:numId="9" w16cid:durableId="991711590">
    <w:abstractNumId w:val="10"/>
  </w:num>
  <w:num w:numId="10" w16cid:durableId="1641493387">
    <w:abstractNumId w:val="0"/>
  </w:num>
  <w:num w:numId="11" w16cid:durableId="446461601">
    <w:abstractNumId w:val="5"/>
  </w:num>
  <w:num w:numId="12" w16cid:durableId="73120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C3"/>
    <w:rsid w:val="000B2014"/>
    <w:rsid w:val="000D23C3"/>
    <w:rsid w:val="0011412A"/>
    <w:rsid w:val="001F3BA3"/>
    <w:rsid w:val="002A10AF"/>
    <w:rsid w:val="002B669E"/>
    <w:rsid w:val="00365121"/>
    <w:rsid w:val="00386E1D"/>
    <w:rsid w:val="003C7AE8"/>
    <w:rsid w:val="0043751B"/>
    <w:rsid w:val="004460E3"/>
    <w:rsid w:val="00551F35"/>
    <w:rsid w:val="005D0846"/>
    <w:rsid w:val="00603327"/>
    <w:rsid w:val="006570D3"/>
    <w:rsid w:val="00694C2F"/>
    <w:rsid w:val="00720CD4"/>
    <w:rsid w:val="00954E31"/>
    <w:rsid w:val="00A84011"/>
    <w:rsid w:val="00B63C69"/>
    <w:rsid w:val="00CF31C6"/>
    <w:rsid w:val="00D81006"/>
    <w:rsid w:val="00DB5C5E"/>
    <w:rsid w:val="00DF4977"/>
    <w:rsid w:val="00E537E4"/>
    <w:rsid w:val="00F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396B"/>
  <w15:chartTrackingRefBased/>
  <w15:docId w15:val="{4DEEFDB1-8D27-46AD-8515-9C65269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BA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Feilchenfeld</dc:creator>
  <cp:keywords/>
  <dc:description/>
  <cp:lastModifiedBy>Sammy Feilchenfeld</cp:lastModifiedBy>
  <cp:revision>24</cp:revision>
  <dcterms:created xsi:type="dcterms:W3CDTF">2023-04-13T15:22:00Z</dcterms:created>
  <dcterms:modified xsi:type="dcterms:W3CDTF">2023-04-13T16:54:00Z</dcterms:modified>
</cp:coreProperties>
</file>